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61" w:rsidRPr="00495861" w:rsidRDefault="00495861" w:rsidP="00495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AZ ÚJKOR KEZDETÉN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AZ EURÓPÁN KÍVÜLI VILÁG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India: több királyság</w:t>
      </w:r>
    </w:p>
    <w:p w:rsidR="00495861" w:rsidRPr="00495861" w:rsidRDefault="00495861" w:rsidP="00495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sokféle termék (fűszerek, kávé, tea, szövetek)</w:t>
      </w:r>
    </w:p>
    <w:p w:rsidR="00495861" w:rsidRPr="00495861" w:rsidRDefault="00495861" w:rsidP="00495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haszon nagy része a kereskedőké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Kína: élénk kereskedelem: (selyem, porcelán), fejlett hajózás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Afrika: arany és elefántcsont – arab kereskedők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Portugál felfedezések – kereskedelmi telepek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TOLLAS KÍGYÓ ORSZÁGÁBAN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Észak-Amerika: indián törzsek:</w:t>
      </w:r>
    </w:p>
    <w:p w:rsidR="00495861" w:rsidRPr="00495861" w:rsidRDefault="00495861" w:rsidP="004958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halászat, vadászat, gyűjtögetés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Közép- és Dél-Amerika: fejlett indián népek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Közép-Amerika:</w:t>
      </w:r>
    </w:p>
    <w:p w:rsidR="00495861" w:rsidRPr="00495861" w:rsidRDefault="00495861" w:rsidP="00495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maják: földművelés (bab és kukorica), hatalmas városok</w:t>
      </w:r>
    </w:p>
    <w:p w:rsidR="00495861" w:rsidRPr="00495861" w:rsidRDefault="00495861" w:rsidP="004958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aztékok: gyakori háborúskodás, emberáldozatok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Dél-Amerika</w:t>
      </w:r>
    </w:p>
    <w:p w:rsidR="00495861" w:rsidRPr="00495861" w:rsidRDefault="00495861" w:rsidP="004958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inkák: nagy birodalom, fejlett úthálózat, teraszos földművelés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FÖLFEDEZŐK ÉS HÓDÍTÓK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Török Birodalom terjeszkedése àmagas vámok àúj kereskedelmi utak keresése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Vasco da Gama àAfrika megkerülése àIndia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Kolumbusz útja àAmerika felfedezése (1492)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Magellán hajói megkerülik a földet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Spanyol kincsvadászok tömege indul Amerikába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európaiak fölénye az indiánokkal szemben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FÖLFEDEZÉSEK HATÁSA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újonnan fölfedezett területek felosztása Spanyolország és Portugália között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világkereskedelem kialakulása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Gyarmatok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Új növények Európában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Megjelenik a manufaktúra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Hitelt adnak a bankok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REFORMÁCIÓ ÉS KATOLIKUS MEGÚJULÁS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katolikus egyház hibái àreformáció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Luther: az ember a hit által üdvözöl – forrás: a Biblia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Bibliafordítás német nyelvre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Kálvin: dolgos, Istennek tetsző élet, új egyházszervezet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Ellenreformáció – katolikus megújulás – jezsuiták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Vallásháborúk – Barokk művészet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KÜZDELEM A TENGEREKÉRT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Amerika gyarmatosítása àSpanyolország fénykora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Spanyol kincsek àkalóztámadások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Angol-spanyol ellentét</w:t>
      </w:r>
    </w:p>
    <w:p w:rsidR="00495861" w:rsidRPr="00495861" w:rsidRDefault="00495861" w:rsidP="00495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kalózkodás királyi támogatással (Drake)</w:t>
      </w:r>
    </w:p>
    <w:p w:rsidR="00495861" w:rsidRPr="00495861" w:rsidRDefault="00495861" w:rsidP="00495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Anglia protestáns ország lesz (VIII. Henrik)</w:t>
      </w: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5861" w:rsidRPr="00495861" w:rsidRDefault="00495861" w:rsidP="0049586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Erzsébet uralkodása</w:t>
      </w:r>
    </w:p>
    <w:p w:rsidR="00495861" w:rsidRPr="00495861" w:rsidRDefault="00495861" w:rsidP="00495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„Legyőzhetetlen Armada” veresége</w:t>
      </w:r>
    </w:p>
    <w:p w:rsidR="00495861" w:rsidRPr="00495861" w:rsidRDefault="00495861" w:rsidP="004958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Anglia az óceánok ura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„VASBORÁJÚAK” SEREGE. FORRADALOM ANGLIÁBAN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Gyors fejlődés – virágzó ország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Királyi egyeduralom – elégedetlenség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Háború – a király kénytelen összehívni a parlamentet.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parlament és a londoni nép tiltakozása</w:t>
      </w:r>
    </w:p>
    <w:p w:rsidR="00495861" w:rsidRPr="00495861" w:rsidRDefault="00495861" w:rsidP="004958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forradalom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király és a parlament harca – polgárháború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Köztársaság Angliában – Cromwell.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Alkotmányos királyság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A NAPKIRÁLY UDVARÁBAN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XIV. Lajos: minden hatalom a királyé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Fényes udvartartás (Versailles) – hajbókoló nemesség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hadsereg fejlesztése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Állami intézkedések àfejlődő gazdaság àteli kincstár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Sikeres háborúk, majd vereségek  –  pénzügyi nehézségek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sz w:val="24"/>
          <w:szCs w:val="24"/>
          <w:lang w:eastAsia="hu-HU"/>
        </w:rPr>
        <w:t>NAGY PÉTER CÁR OROSZORSZÁGA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Moszkvai Nagyfejedelemség : az orosz területek egyesítése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cárok hatalma erősödik – terjeszkedés (Szibéria)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Parasztok : alávetett helyzet àmenekülés keletre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Nagy Péter – erőszakos átalakítás, nyugati minták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 korszerűsítése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Oroszország jelentős hatalom –Szentpétervár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ÖSSZEFOGLALÁS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Török Birodalom terjeszkedése miatt egyre nehezebbé válta a távolkeleti kereskedelem. Új kereskedelmi utakat kellett keresni. Először Afrika megkerülésével, majd nyugat felé hajózva igyekeztek Indiába eljutni. Kolumbusz 1492-ben partra szállt Amerikában, s felfedezte az „Újvilágot”.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Amerikából új növényeket és rengeteg aranyat szállítottak Európába. Ez fellendítette Nyugat-Európa gazdaságát. A céhes ipart felváltó manufaktúrákban egyre több iparcikket termeltek, gazdagodtak az iparral és kereskedelemmel foglalkozó vállalkozók.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A XVI. század elején napirendre került az egyház megreformálása. Luther Márton német pap tanítása szerint egyedül Istenbe vetett hit által juthat az ember lelke a mennyországba, tehát nincs szükség gazdag egyházi szervezetre. A katolikus főpapság és a császár elutasították a reformokat, így különváltak a protestáns egyházak. Válaszul a katolikus egyház is megújult.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A felfedezések hatására Spanyolország lett a tengerek ura, de a XVI. század végén az angol hajóhad legyőzte a spanyol flottát. Ettől kezdve az angol hajók uralták a tengereket. Anglia királya a pápa helyett önmagát nyilvánította az angol egyház fejévé. A XVII. század közepén Angliában forradalom döntötte meg a király egyeduralmát. Létrejött az alkotmányos királyság.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        Franciaországban megerősödött a király egyeduralma. XIV. Lajos idején Franciaország Európa vezető hatalmává vált. Ezt mutatta a Napkirály fényes udvartartása is.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lastRenderedPageBreak/>
        <w:t>         Oroszországban a több száz éves tatár uralom után a cárok erős hatalmat teremtettek. Nagy Péter cár fejlesztette a hadsereget és a hajóhadat. Önkényuralkodói módszerrel akarta korszerűsíteni országát.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FELADATOK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Ősi amerikai kultúrák a maja, az azték és az inka birodalmak. Válaszd ki, hogy a következő kifejezések leginkább melyikhez illenek: Közép-Amerika, emberáldozat, Dél-Amerika, fejlett úthálózat, bab termesztése, teraszos földművelés, tollas kígyó!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Miért kerestek új utakat a XV. század végén az európai hajósok?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Milyen történelmi korszakhatárt jelent Kolumbusz híres útja?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Hogyan változott meg a kereskedelem a felfedezések hatására?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 a gyarmat?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Mely növényeket szállították Amerikából Európába?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 a manufaktúra?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Miért jött létre sok bank a XVI. században?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Mit tanított Luther, és mit Kálvin az üdvözölésről?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Honnét ered a protestáns elnevezés? Melyik három protestáns vallásról (és egyházról) tanultunk?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Mennyiben változott meg a katolikus egyház a reformáció hatására?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Kik a jezsuiták? Ki alapította a rendet?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Milyen szerepet játszott a kalózkodás a XVI. századi történelemben?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Miért került ellentétbe Angliában a király és a parlament a XVII. század első felében?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Mi az alkotmányos királyság lényege?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Ki volt a Napkirály? Milyen intézkedéseket tett a kincstár megtöltésére és a hadsereg erejének növelésére?</w:t>
      </w:r>
    </w:p>
    <w:p w:rsidR="00495861" w:rsidRPr="00495861" w:rsidRDefault="00495861" w:rsidP="004958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Ki volt a leghíresebb orosz cár? Melyik város őrzi a nevét? Mondj egy olyan intézkedést, amely az ország megerősítését szolgálta?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IDŐSZALAG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1492: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Kolumbusz felfedezi Amerikát. Az újkor kezdete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1517: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Luther meghirdeti tanait. A reformáció kezdete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1519-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1522: Magellán hajói megkerülik a Földet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1530 körül: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Kálvin meghirdeti tanait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1545: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tridenti zsinat kezdete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1555: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„Akié a föld, azé a vallás.”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1558-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1603: I. Erzsébet angol királynő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1568: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Németalföld fellázad a spanyol uralom ellen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1588: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spanyol flotta veresége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1618-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1638: a harmincéves háború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1640: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I. Károly összehívja a parlamentet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1642: a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polgárháború kezdete Angliában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1648: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Cromwell döntő győzelmet arat a király serege fölött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1649: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I. Károly lefejezése. Anglia köztársaság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1643-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1715: XIV: Lajos francia király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1660: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Anglia ismét királyság (II. Károly)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1682-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1725: I. (Nagy) Péter orosz cár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1689: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Jogok törvényének elfogadása Angliában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1700-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1714: nagy háború a spanyol trónért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FOGALOMTÁR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Manufaktúra: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céhes ipart felváltó ipari műhely, amelyben munkamegosztással, egyszerű gépekkel és kézzel dolgoztak. Bérmunkások pénzért dolgoztak a műhelyben. A részmunkák elvégzése szaktudást nem igényel. Nincs minőségi, mennyiségi korlát, minden tőkés annyit termelt amennyit akart.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Tőkés: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manufaktúra tulajdonosa.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Ellenreformáció: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katolikus hit erőszakos megerősítése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Önkényes királyság: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uralkodó nem hívja össze az országgyűlést vagy parlamentet, rendeletekkel uralkodik. Királyi egyeduralomnak is nevezhetjük.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Alkotmányos királyság: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törvényeket a parlament hozza, az országot a kormány irányítja, aki a parlamentnek felelős. A király szentesíti a törvényeket, amelyek rá is kötelezőek.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Köztársaság: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országot a népnek felelős parlament irányítja, az ország első embere a köztársasági elnök.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Gyarmat: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meghódított, kifosztott és elnyomott terület.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Bank: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hitelnyújtással foglalkozó intézmény.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Reformáció: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katolikus vallás és az egyház megújítására kialakult mozgalmak összefoglaló neve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Búcsú: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bűnökért járó büntetések elengedése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Búcsúcédula: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 bűnök bocsánatát pénzért árulták, a pénz átvételéről szóló igazolás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Protestáns: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tiltakozás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Augsburgi vallásbéke: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urak maguk döntik el, melyik vallást akarják követni, a parasztok maguk számára elfogadják. (Akié a föld, azé a vallás)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Evangélikus: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Luther követői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Református: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Kálvin követői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Eleve elrendelés: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Isten az ember megszületése előtt eldöntötte mindenkiről, hogy milyen ember lesz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Lelkész: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feladata a templomi tanítás és a Biblia magyarázata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Monopólium: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olyan árucikkek, amelyeket csak az állam adhatja el, tehát az állam bevételeit növelik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Merkantilista gazdaságpolitika: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ország gazdasága nem a termelésből, hanem a kereskedelemből származik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lastRenderedPageBreak/>
        <w:t>Kalóz: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tengeri rabló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Anglikán egyház: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egyház élén az angol király áll és irányít.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Flotta: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tengeri hajóhad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Háború: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  két (vagy több) ország fegyveres harca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Polgárháború: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az elégedetlen emberek megdöntik az uralkodó(k) hatalmát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Forradalom: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egy országon belül több csoport fegyveres harca, akiknek valamilyen kérdésben más a véleményük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hu-HU"/>
        </w:rPr>
        <w:t>NEVEK: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Luther Márton: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német szerzetes, a reformáció elindítója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Kálvin János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: francia tudós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Loyolai Szent Ignác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: a jezsuita rend alapítója</w:t>
      </w:r>
    </w:p>
    <w:p w:rsidR="00495861" w:rsidRPr="00495861" w:rsidRDefault="00495861" w:rsidP="004958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Fülöp: Spanyol király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Drake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: kalóz, aki körbehajózza a Földet</w:t>
      </w:r>
    </w:p>
    <w:p w:rsidR="00495861" w:rsidRPr="00495861" w:rsidRDefault="00495861" w:rsidP="004958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Erzsébet: angol királynő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 xml:space="preserve">VIII 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. Henrik: az anglikán egyház alapítója, angol király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. Jakab: angol király /1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I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. Károly: angol király /2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Cromwell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: az angol polgárháború élére áll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II.Károly: visszaállítja Angliában a királyságot</w:t>
      </w:r>
    </w:p>
    <w:p w:rsidR="00495861" w:rsidRPr="00495861" w:rsidRDefault="00495861" w:rsidP="00495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861">
        <w:rPr>
          <w:rFonts w:ascii="Comic Sans MS" w:eastAsia="Times New Roman" w:hAnsi="Comic Sans MS" w:cs="Times New Roman"/>
          <w:sz w:val="24"/>
          <w:szCs w:val="24"/>
          <w:u w:val="single"/>
          <w:lang w:eastAsia="hu-HU"/>
        </w:rPr>
        <w:t>Orániai Vilmos</w:t>
      </w:r>
      <w:r w:rsidRPr="00495861">
        <w:rPr>
          <w:rFonts w:ascii="Comic Sans MS" w:eastAsia="Times New Roman" w:hAnsi="Comic Sans MS" w:cs="Times New Roman"/>
          <w:sz w:val="24"/>
          <w:szCs w:val="24"/>
          <w:lang w:eastAsia="hu-HU"/>
        </w:rPr>
        <w:t>: II. Károlyt leváltó németalföldi uralkodó</w:t>
      </w:r>
    </w:p>
    <w:p w:rsidR="000A28C3" w:rsidRDefault="000A28C3">
      <w:bookmarkStart w:id="0" w:name="_GoBack"/>
      <w:bookmarkEnd w:id="0"/>
    </w:p>
    <w:sectPr w:rsidR="000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404"/>
    <w:multiLevelType w:val="multilevel"/>
    <w:tmpl w:val="9204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2AD0"/>
    <w:multiLevelType w:val="multilevel"/>
    <w:tmpl w:val="57EE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E0E09"/>
    <w:multiLevelType w:val="multilevel"/>
    <w:tmpl w:val="3E3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50A29"/>
    <w:multiLevelType w:val="multilevel"/>
    <w:tmpl w:val="0BC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434A8"/>
    <w:multiLevelType w:val="multilevel"/>
    <w:tmpl w:val="AAC4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525DB"/>
    <w:multiLevelType w:val="multilevel"/>
    <w:tmpl w:val="0B8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B503A"/>
    <w:multiLevelType w:val="multilevel"/>
    <w:tmpl w:val="08C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2F58C0"/>
    <w:multiLevelType w:val="multilevel"/>
    <w:tmpl w:val="1DD4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F1B9A"/>
    <w:multiLevelType w:val="multilevel"/>
    <w:tmpl w:val="1F08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61"/>
    <w:rsid w:val="000A28C3"/>
    <w:rsid w:val="004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47D0-0515-4632-9C40-CCA4CEFE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95861"/>
    <w:rPr>
      <w:b/>
      <w:bCs/>
    </w:rPr>
  </w:style>
  <w:style w:type="character" w:styleId="Kiemels">
    <w:name w:val="Emphasis"/>
    <w:basedOn w:val="Bekezdsalapbettpusa"/>
    <w:uiPriority w:val="20"/>
    <w:qFormat/>
    <w:rsid w:val="00495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2016-08-29T11:23:00Z</dcterms:created>
  <dcterms:modified xsi:type="dcterms:W3CDTF">2016-08-29T11:23:00Z</dcterms:modified>
</cp:coreProperties>
</file>